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00" w:rsidRDefault="00B8759B" w:rsidP="0086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9B">
        <w:rPr>
          <w:rFonts w:ascii="Times New Roman" w:hAnsi="Times New Roman" w:cs="Times New Roman"/>
          <w:b/>
          <w:sz w:val="28"/>
          <w:szCs w:val="28"/>
        </w:rPr>
        <w:t>Результаты технологического мониторинга по математике в 11- классах</w:t>
      </w:r>
    </w:p>
    <w:p w:rsidR="00B8759B" w:rsidRPr="008624BC" w:rsidRDefault="008624BC" w:rsidP="008624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 xml:space="preserve">В написании технологического мониторинга по математике в 11 классах принимали участие 3 образовательной организации муниципального образования «город Свирск»: </w:t>
      </w:r>
    </w:p>
    <w:p w:rsidR="008624BC" w:rsidRPr="008624BC" w:rsidRDefault="008624BC" w:rsidP="00862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>МОУ СОШ № 1 - 22 чел.;</w:t>
      </w:r>
    </w:p>
    <w:p w:rsidR="008624BC" w:rsidRPr="008624BC" w:rsidRDefault="008624BC" w:rsidP="00862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>МОУ СОШ № 2 - 23 чел.;</w:t>
      </w:r>
    </w:p>
    <w:p w:rsidR="008624BC" w:rsidRPr="008624BC" w:rsidRDefault="008624BC" w:rsidP="00862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>МОУ СОШ № 3 - 24 чел.</w:t>
      </w:r>
    </w:p>
    <w:p w:rsidR="008624BC" w:rsidRPr="008624BC" w:rsidRDefault="008624BC" w:rsidP="008624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 xml:space="preserve">Итого участие приняли 69 человек, что составило 96 % от общего количества обучающихся 11 классов. </w:t>
      </w:r>
    </w:p>
    <w:p w:rsidR="008624BC" w:rsidRDefault="008624BC" w:rsidP="008624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4BC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проходил по двум уровням: математика базового уровня, математика профильного уровня.</w:t>
      </w:r>
      <w:r w:rsidR="004D7977">
        <w:rPr>
          <w:rFonts w:ascii="Times New Roman" w:hAnsi="Times New Roman" w:cs="Times New Roman"/>
          <w:sz w:val="28"/>
          <w:szCs w:val="28"/>
        </w:rPr>
        <w:t xml:space="preserve"> В математике базового уровня принимало участие 21 человек, что составило 30,4 %, в</w:t>
      </w:r>
      <w:r>
        <w:rPr>
          <w:rFonts w:ascii="Times New Roman" w:hAnsi="Times New Roman" w:cs="Times New Roman"/>
          <w:sz w:val="28"/>
          <w:szCs w:val="28"/>
        </w:rPr>
        <w:t xml:space="preserve"> математике профильного уровня принимало участие</w:t>
      </w:r>
      <w:r w:rsidR="004D7977">
        <w:rPr>
          <w:rFonts w:ascii="Times New Roman" w:hAnsi="Times New Roman" w:cs="Times New Roman"/>
          <w:sz w:val="28"/>
          <w:szCs w:val="28"/>
        </w:rPr>
        <w:t xml:space="preserve"> 48 человек, что составило 69,6 % от общего количества обучающихся 11 классов принимающих участи в мониторинге.</w:t>
      </w:r>
    </w:p>
    <w:p w:rsidR="002E45FA" w:rsidRDefault="002E45FA" w:rsidP="008624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5FA" w:rsidRDefault="002E45FA" w:rsidP="002E45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F477F" wp14:editId="2F2C231C">
            <wp:extent cx="59912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45FA" w:rsidRDefault="002E45FA" w:rsidP="008624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58" w:rsidRDefault="00414F58" w:rsidP="008624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58">
        <w:rPr>
          <w:rFonts w:ascii="Times New Roman" w:hAnsi="Times New Roman" w:cs="Times New Roman"/>
          <w:b/>
          <w:sz w:val="28"/>
          <w:szCs w:val="28"/>
        </w:rPr>
        <w:t>Математика базового уровня:</w:t>
      </w:r>
    </w:p>
    <w:p w:rsidR="00E730C3" w:rsidRDefault="00E730C3" w:rsidP="008624B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58" w:rsidRDefault="00673C1A" w:rsidP="00A45E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успеваемости по мате</w:t>
      </w:r>
      <w:r w:rsidR="00A45EAA">
        <w:rPr>
          <w:rFonts w:ascii="Times New Roman" w:hAnsi="Times New Roman" w:cs="Times New Roman"/>
          <w:sz w:val="28"/>
          <w:szCs w:val="28"/>
        </w:rPr>
        <w:t>матике базового уровня составил 76,2%, что на 11,7 % ниже показателя успеваемости 2019-2020 года (87,9 %). Процент качества остался на прежнем уровне, что и в 2019-2020 году и составил 19%.</w:t>
      </w:r>
    </w:p>
    <w:p w:rsidR="00192205" w:rsidRDefault="00192205" w:rsidP="00A45E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9747" w:type="dxa"/>
        <w:tblLook w:val="04A0" w:firstRow="1" w:lastRow="0" w:firstColumn="1" w:lastColumn="0" w:noHBand="0" w:noVBand="1"/>
      </w:tblPr>
      <w:tblGrid>
        <w:gridCol w:w="445"/>
        <w:gridCol w:w="1931"/>
        <w:gridCol w:w="2268"/>
        <w:gridCol w:w="1792"/>
        <w:gridCol w:w="1500"/>
        <w:gridCol w:w="1811"/>
      </w:tblGrid>
      <w:tr w:rsidR="00192205" w:rsidRPr="00192205" w:rsidTr="005742BE">
        <w:trPr>
          <w:trHeight w:val="14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получивших оценку "2"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получивших оценку "3"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получивших оценку "4"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получивших оценку "5"</w:t>
            </w:r>
          </w:p>
        </w:tc>
      </w:tr>
      <w:tr w:rsidR="00192205" w:rsidRPr="00192205" w:rsidTr="0019220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05" w:rsidRPr="00192205" w:rsidRDefault="00192205" w:rsidP="001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5" w:rsidRPr="00192205" w:rsidTr="0019220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05" w:rsidRPr="00192205" w:rsidRDefault="00192205" w:rsidP="001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205" w:rsidRPr="00192205" w:rsidTr="0019220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05" w:rsidRPr="00192205" w:rsidRDefault="00192205" w:rsidP="001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05" w:rsidRPr="00192205" w:rsidRDefault="00192205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8A6" w:rsidRPr="00192205" w:rsidTr="00036056">
        <w:trPr>
          <w:trHeight w:val="31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A6" w:rsidRPr="00192205" w:rsidRDefault="001C18A6" w:rsidP="001C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A6" w:rsidRPr="00192205" w:rsidRDefault="001C18A6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A6" w:rsidRPr="00192205" w:rsidRDefault="001C18A6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A6" w:rsidRPr="00192205" w:rsidRDefault="001C18A6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A6" w:rsidRPr="00192205" w:rsidRDefault="001C18A6" w:rsidP="0019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759B" w:rsidRDefault="00C86BA1" w:rsidP="00DD5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A1">
        <w:rPr>
          <w:rFonts w:ascii="Times New Roman" w:hAnsi="Times New Roman" w:cs="Times New Roman"/>
          <w:sz w:val="28"/>
          <w:szCs w:val="28"/>
        </w:rPr>
        <w:lastRenderedPageBreak/>
        <w:t>Минимальный пороговый балл набрали 5 человек, максимальное к</w:t>
      </w:r>
      <w:r>
        <w:rPr>
          <w:rFonts w:ascii="Times New Roman" w:hAnsi="Times New Roman" w:cs="Times New Roman"/>
          <w:sz w:val="28"/>
          <w:szCs w:val="28"/>
        </w:rPr>
        <w:t xml:space="preserve">оличество баллов никто не набрал, </w:t>
      </w:r>
      <w:r w:rsidRPr="00C86BA1">
        <w:rPr>
          <w:rFonts w:ascii="Times New Roman" w:hAnsi="Times New Roman" w:cs="Times New Roman"/>
          <w:sz w:val="28"/>
          <w:szCs w:val="28"/>
        </w:rPr>
        <w:t>так же как и 0 баллов.</w:t>
      </w:r>
    </w:p>
    <w:p w:rsidR="00560CB8" w:rsidRDefault="00560CB8" w:rsidP="00560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мониторинга, не преодолевших минимальный порог, составило 5 человек, что составило 23,8 % от числа обучающихся  принявших участие в мониторинге. </w:t>
      </w:r>
    </w:p>
    <w:p w:rsidR="006633F3" w:rsidRDefault="006633F3" w:rsidP="00DD5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выполнения заданий мы можем наблюдать:</w:t>
      </w:r>
    </w:p>
    <w:p w:rsidR="006633F3" w:rsidRDefault="006633F3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3F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33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3F3">
        <w:rPr>
          <w:rFonts w:ascii="Times New Roman" w:hAnsi="Times New Roman" w:cs="Times New Roman"/>
          <w:sz w:val="28"/>
          <w:szCs w:val="28"/>
        </w:rPr>
        <w:t xml:space="preserve">, умеющих выполнять вычисления и </w:t>
      </w:r>
    </w:p>
    <w:p w:rsidR="006633F3" w:rsidRDefault="006633F3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33F3">
        <w:rPr>
          <w:rFonts w:ascii="Times New Roman" w:hAnsi="Times New Roman" w:cs="Times New Roman"/>
          <w:sz w:val="28"/>
          <w:szCs w:val="28"/>
        </w:rPr>
        <w:t>преобразования (задания 1,2,4,5,19)</w:t>
      </w:r>
      <w:r>
        <w:rPr>
          <w:rFonts w:ascii="Times New Roman" w:hAnsi="Times New Roman" w:cs="Times New Roman"/>
          <w:sz w:val="28"/>
          <w:szCs w:val="28"/>
        </w:rPr>
        <w:t xml:space="preserve"> -2 человека;</w:t>
      </w:r>
    </w:p>
    <w:p w:rsidR="006633F3" w:rsidRPr="00DD547B" w:rsidRDefault="006633F3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D5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47B">
        <w:rPr>
          <w:rFonts w:ascii="Times New Roman" w:hAnsi="Times New Roman" w:cs="Times New Roman"/>
          <w:sz w:val="28"/>
          <w:szCs w:val="28"/>
        </w:rPr>
        <w:t xml:space="preserve">, умеющих решать уравнения и </w:t>
      </w:r>
    </w:p>
    <w:p w:rsidR="00B8759B" w:rsidRDefault="006633F3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>неравенства (задания 7,17)</w:t>
      </w:r>
      <w:r w:rsidR="00DD547B">
        <w:rPr>
          <w:rFonts w:ascii="Times New Roman" w:hAnsi="Times New Roman" w:cs="Times New Roman"/>
          <w:sz w:val="28"/>
          <w:szCs w:val="28"/>
        </w:rPr>
        <w:t xml:space="preserve"> – 3 человека;</w:t>
      </w:r>
    </w:p>
    <w:p w:rsidR="00DD547B" w:rsidRDefault="00DD547B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D5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47B">
        <w:rPr>
          <w:rFonts w:ascii="Times New Roman" w:hAnsi="Times New Roman" w:cs="Times New Roman"/>
          <w:sz w:val="28"/>
          <w:szCs w:val="28"/>
        </w:rPr>
        <w:t xml:space="preserve">, умеющих выполнять действия с </w:t>
      </w:r>
    </w:p>
    <w:p w:rsidR="00DD547B" w:rsidRDefault="00DD547B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>функциями (задание 14)</w:t>
      </w:r>
      <w:r>
        <w:rPr>
          <w:rFonts w:ascii="Times New Roman" w:hAnsi="Times New Roman" w:cs="Times New Roman"/>
          <w:sz w:val="28"/>
          <w:szCs w:val="28"/>
        </w:rPr>
        <w:t xml:space="preserve"> – 15 человек;</w:t>
      </w:r>
    </w:p>
    <w:p w:rsidR="00DD547B" w:rsidRDefault="00DD547B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D5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47B">
        <w:rPr>
          <w:rFonts w:ascii="Times New Roman" w:hAnsi="Times New Roman" w:cs="Times New Roman"/>
          <w:sz w:val="28"/>
          <w:szCs w:val="28"/>
        </w:rPr>
        <w:t xml:space="preserve">, умеющих выполнять действия с </w:t>
      </w:r>
    </w:p>
    <w:p w:rsidR="00DD547B" w:rsidRDefault="00DD547B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>геометрическими фигурами (задания 13,15,16)</w:t>
      </w:r>
      <w:r>
        <w:rPr>
          <w:rFonts w:ascii="Times New Roman" w:hAnsi="Times New Roman" w:cs="Times New Roman"/>
          <w:sz w:val="28"/>
          <w:szCs w:val="28"/>
        </w:rPr>
        <w:t xml:space="preserve"> – 2 человека;</w:t>
      </w:r>
    </w:p>
    <w:p w:rsidR="00DD547B" w:rsidRDefault="00DD547B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D5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47B">
        <w:rPr>
          <w:rFonts w:ascii="Times New Roman" w:hAnsi="Times New Roman" w:cs="Times New Roman"/>
          <w:sz w:val="28"/>
          <w:szCs w:val="28"/>
        </w:rPr>
        <w:t xml:space="preserve">, умеющих строить и исследовать </w:t>
      </w:r>
    </w:p>
    <w:p w:rsidR="00DD547B" w:rsidRDefault="00DD547B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>математические модели (задания 8,10,12,18,20)</w:t>
      </w:r>
      <w:r>
        <w:rPr>
          <w:rFonts w:ascii="Times New Roman" w:hAnsi="Times New Roman" w:cs="Times New Roman"/>
          <w:sz w:val="28"/>
          <w:szCs w:val="28"/>
        </w:rPr>
        <w:t xml:space="preserve"> – 0 человек;</w:t>
      </w:r>
    </w:p>
    <w:p w:rsidR="00DD547B" w:rsidRDefault="00DD547B" w:rsidP="00DD54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DD5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547B">
        <w:rPr>
          <w:rFonts w:ascii="Times New Roman" w:hAnsi="Times New Roman" w:cs="Times New Roman"/>
          <w:sz w:val="28"/>
          <w:szCs w:val="28"/>
        </w:rPr>
        <w:t xml:space="preserve">, умеющих использовать приобретенные </w:t>
      </w:r>
    </w:p>
    <w:p w:rsidR="00DD547B" w:rsidRDefault="00DD547B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47B">
        <w:rPr>
          <w:rFonts w:ascii="Times New Roman" w:hAnsi="Times New Roman" w:cs="Times New Roman"/>
          <w:sz w:val="28"/>
          <w:szCs w:val="28"/>
        </w:rPr>
        <w:t>знания и умения в практической деятельности и повседневной жизни (задания 3,6,9,11)</w:t>
      </w:r>
      <w:r>
        <w:rPr>
          <w:rFonts w:ascii="Times New Roman" w:hAnsi="Times New Roman" w:cs="Times New Roman"/>
          <w:sz w:val="28"/>
          <w:szCs w:val="28"/>
        </w:rPr>
        <w:t xml:space="preserve"> – 9 человек.</w:t>
      </w:r>
    </w:p>
    <w:p w:rsidR="00F41567" w:rsidRDefault="00F41567" w:rsidP="002C75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100% успеваемостью математику базового уровня выполнили обучающиеся 1 школы:  МОУ СОШ № 1.</w:t>
      </w:r>
    </w:p>
    <w:p w:rsidR="00F41567" w:rsidRDefault="00F41567" w:rsidP="002C75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показатель успеваемости зарегистрирован в </w:t>
      </w:r>
      <w:r w:rsidR="002C756D">
        <w:rPr>
          <w:rFonts w:ascii="Times New Roman" w:hAnsi="Times New Roman" w:cs="Times New Roman"/>
          <w:sz w:val="28"/>
          <w:szCs w:val="28"/>
        </w:rPr>
        <w:t>2-х школах: МОУ СОШ № 2, МОУ СОШ № 3.</w:t>
      </w:r>
    </w:p>
    <w:p w:rsidR="002C756D" w:rsidRDefault="002C756D" w:rsidP="002C75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показатель качества составил 25% и был зарегистрирован в 2-х школах: МОУ СОШ № 2, МОУ СОШ № 3.</w:t>
      </w:r>
    </w:p>
    <w:p w:rsidR="002C756D" w:rsidRDefault="002C756D" w:rsidP="002C75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качество отмечено в одном ОО: МОУ СОШ № 1.</w:t>
      </w:r>
    </w:p>
    <w:p w:rsidR="002C756D" w:rsidRDefault="002C756D" w:rsidP="002C75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706"/>
        <w:gridCol w:w="1129"/>
        <w:gridCol w:w="1155"/>
        <w:gridCol w:w="1680"/>
      </w:tblGrid>
      <w:tr w:rsidR="00FF0A55" w:rsidRPr="002C756D" w:rsidTr="005742BE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55" w:rsidRPr="002C756D" w:rsidRDefault="00FF0A55" w:rsidP="002C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мониторинга (базовый уровень)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не преодолевших минимальный порог</w:t>
            </w:r>
          </w:p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55" w:rsidRPr="002C756D" w:rsidTr="005742B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2C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A55" w:rsidRPr="002C756D" w:rsidTr="005742BE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2C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</w:tr>
      <w:tr w:rsidR="00FF0A55" w:rsidRPr="002C756D" w:rsidTr="00C169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2C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FF0A55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FF0A55" w:rsidRPr="002C756D" w:rsidTr="00833154">
        <w:trPr>
          <w:trHeight w:val="3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55" w:rsidRPr="002C756D" w:rsidRDefault="00FF0A55" w:rsidP="00C1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A55" w:rsidRPr="00FF0A55" w:rsidRDefault="00FF0A55" w:rsidP="00FF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5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55" w:rsidRPr="002C756D" w:rsidRDefault="00FF0A55" w:rsidP="00F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76,2%</w:t>
            </w:r>
          </w:p>
        </w:tc>
      </w:tr>
    </w:tbl>
    <w:p w:rsidR="002C756D" w:rsidRPr="00DD547B" w:rsidRDefault="002C756D" w:rsidP="00DD5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FF0" w:rsidRDefault="00040FF0" w:rsidP="005742BE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40FF0" w:rsidRDefault="00040FF0" w:rsidP="005742BE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611E9" w:rsidRDefault="006611E9" w:rsidP="005742BE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611E9" w:rsidRDefault="006611E9" w:rsidP="004404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6099AA" wp14:editId="278D8C1E">
            <wp:extent cx="6067425" cy="2847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6A9" w:rsidRDefault="00B026A9" w:rsidP="0015319F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59B" w:rsidRDefault="005742BE" w:rsidP="0015319F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BE">
        <w:rPr>
          <w:rFonts w:ascii="Times New Roman" w:hAnsi="Times New Roman" w:cs="Times New Roman"/>
          <w:b/>
          <w:sz w:val="28"/>
          <w:szCs w:val="28"/>
        </w:rPr>
        <w:t>Математика профильного уровня:</w:t>
      </w:r>
    </w:p>
    <w:p w:rsidR="00E730C3" w:rsidRPr="005742BE" w:rsidRDefault="00E730C3" w:rsidP="0015319F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2BE" w:rsidRDefault="005742BE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BE">
        <w:rPr>
          <w:rFonts w:ascii="Times New Roman" w:hAnsi="Times New Roman" w:cs="Times New Roman"/>
          <w:sz w:val="28"/>
          <w:szCs w:val="28"/>
        </w:rPr>
        <w:t>Показатель успеваемости по мате</w:t>
      </w:r>
      <w:r>
        <w:rPr>
          <w:rFonts w:ascii="Times New Roman" w:hAnsi="Times New Roman" w:cs="Times New Roman"/>
          <w:sz w:val="28"/>
          <w:szCs w:val="28"/>
        </w:rPr>
        <w:t>матике профильного</w:t>
      </w:r>
      <w:r w:rsidRPr="005742BE">
        <w:rPr>
          <w:rFonts w:ascii="Times New Roman" w:hAnsi="Times New Roman" w:cs="Times New Roman"/>
          <w:sz w:val="28"/>
          <w:szCs w:val="28"/>
        </w:rPr>
        <w:t xml:space="preserve"> уровня составил</w:t>
      </w:r>
      <w:r>
        <w:rPr>
          <w:rFonts w:ascii="Times New Roman" w:hAnsi="Times New Roman" w:cs="Times New Roman"/>
          <w:sz w:val="28"/>
          <w:szCs w:val="28"/>
        </w:rPr>
        <w:t xml:space="preserve"> 68,8 %, что на 9,9 % ниже показателя успеваемости  2019-2020 года (78,7%).</w:t>
      </w:r>
    </w:p>
    <w:p w:rsidR="00560CB8" w:rsidRDefault="00560CB8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мониторинга, не преодолевших минимальный порог, составило 15 человек, что составило 31,25 % от числа обучающихся  принявших участие в мониторинге. 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выполнения заданий по математике профильного уровня выявлено:</w:t>
      </w:r>
    </w:p>
    <w:p w:rsidR="00A60B9B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00F">
        <w:rPr>
          <w:rFonts w:ascii="Times New Roman" w:hAnsi="Times New Roman" w:cs="Times New Roman"/>
          <w:sz w:val="28"/>
          <w:szCs w:val="28"/>
        </w:rPr>
        <w:t xml:space="preserve">Минимальный тестовый балл составил 5 б., максимальный 62 б., средний </w:t>
      </w:r>
      <w:r w:rsidR="00A60B9B">
        <w:rPr>
          <w:rFonts w:ascii="Times New Roman" w:hAnsi="Times New Roman" w:cs="Times New Roman"/>
          <w:sz w:val="28"/>
          <w:szCs w:val="28"/>
        </w:rPr>
        <w:t xml:space="preserve"> 30,5. </w:t>
      </w:r>
    </w:p>
    <w:p w:rsidR="009A600F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9A60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600F">
        <w:rPr>
          <w:rFonts w:ascii="Times New Roman" w:hAnsi="Times New Roman" w:cs="Times New Roman"/>
          <w:sz w:val="28"/>
          <w:szCs w:val="28"/>
        </w:rPr>
        <w:t>, получивших высокие первичные баллы</w:t>
      </w:r>
      <w:r>
        <w:rPr>
          <w:rFonts w:ascii="Times New Roman" w:hAnsi="Times New Roman" w:cs="Times New Roman"/>
          <w:sz w:val="28"/>
          <w:szCs w:val="28"/>
        </w:rPr>
        <w:t>: 20-32</w:t>
      </w:r>
      <w:r w:rsidR="009A600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A600F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600F">
        <w:rPr>
          <w:rFonts w:ascii="Times New Roman" w:hAnsi="Times New Roman" w:cs="Times New Roman"/>
          <w:sz w:val="28"/>
          <w:szCs w:val="28"/>
        </w:rPr>
        <w:t>Количество участников, набравших 100 баллов нет.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участников, набравших от 81до 99 баллов нет.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участников, набравших от 61до 80 баллов – 1 чел.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участников, набравших от 41до 60 баллов 9 чел.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31B23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D31B23">
        <w:rPr>
          <w:rFonts w:ascii="Times New Roman" w:hAnsi="Times New Roman" w:cs="Times New Roman"/>
          <w:sz w:val="28"/>
          <w:szCs w:val="28"/>
        </w:rPr>
        <w:t>, справившихся с заданиями высокого уровня (18-19)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D31B23">
        <w:rPr>
          <w:rFonts w:ascii="Times New Roman" w:hAnsi="Times New Roman" w:cs="Times New Roman"/>
          <w:sz w:val="28"/>
          <w:szCs w:val="28"/>
        </w:rPr>
        <w:t xml:space="preserve">бучающихся, </w:t>
      </w:r>
      <w:r w:rsidRPr="00D31B23">
        <w:rPr>
          <w:rFonts w:ascii="Times New Roman" w:hAnsi="Times New Roman" w:cs="Times New Roman"/>
          <w:b/>
          <w:sz w:val="28"/>
          <w:szCs w:val="28"/>
        </w:rPr>
        <w:t>частично</w:t>
      </w:r>
      <w:r w:rsidRPr="00D31B23">
        <w:rPr>
          <w:rFonts w:ascii="Times New Roman" w:hAnsi="Times New Roman" w:cs="Times New Roman"/>
          <w:sz w:val="28"/>
          <w:szCs w:val="28"/>
        </w:rPr>
        <w:t xml:space="preserve"> справившихся с заданиями высокого уровня (18-19)</w:t>
      </w:r>
      <w:r>
        <w:rPr>
          <w:rFonts w:ascii="Times New Roman" w:hAnsi="Times New Roman" w:cs="Times New Roman"/>
          <w:sz w:val="28"/>
          <w:szCs w:val="28"/>
        </w:rPr>
        <w:t xml:space="preserve"> – 3 чел.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31B23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31B23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D31B23">
        <w:rPr>
          <w:rFonts w:ascii="Times New Roman" w:hAnsi="Times New Roman" w:cs="Times New Roman"/>
          <w:sz w:val="28"/>
          <w:szCs w:val="28"/>
        </w:rPr>
        <w:t>, выполнивших все задания  базового уровня (1-8)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31B23" w:rsidRDefault="00D31B23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Pr="00D31B23">
        <w:rPr>
          <w:rFonts w:ascii="Times New Roman" w:hAnsi="Times New Roman" w:cs="Times New Roman"/>
          <w:sz w:val="28"/>
          <w:szCs w:val="28"/>
        </w:rPr>
        <w:t>бучающихся, набравших "0" баллов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31B23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31B23" w:rsidRPr="00D31B23">
        <w:rPr>
          <w:rFonts w:ascii="Times New Roman" w:hAnsi="Times New Roman" w:cs="Times New Roman"/>
          <w:sz w:val="28"/>
          <w:szCs w:val="28"/>
        </w:rPr>
        <w:t>Количество обучающихся, набравших минимальный  порог тестовых баллов (27)</w:t>
      </w:r>
      <w:r>
        <w:rPr>
          <w:rFonts w:ascii="Times New Roman" w:hAnsi="Times New Roman" w:cs="Times New Roman"/>
          <w:sz w:val="28"/>
          <w:szCs w:val="28"/>
        </w:rPr>
        <w:t xml:space="preserve"> 11 чел.</w:t>
      </w:r>
    </w:p>
    <w:p w:rsidR="0015319F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5319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15319F">
        <w:rPr>
          <w:rFonts w:ascii="Times New Roman" w:hAnsi="Times New Roman" w:cs="Times New Roman"/>
          <w:sz w:val="28"/>
          <w:szCs w:val="28"/>
        </w:rPr>
        <w:t>, справившихся с заданиями повышенного уровня (9-17)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5319F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5319F">
        <w:rPr>
          <w:rFonts w:ascii="Times New Roman" w:hAnsi="Times New Roman" w:cs="Times New Roman"/>
          <w:sz w:val="28"/>
          <w:szCs w:val="28"/>
        </w:rPr>
        <w:t>Количество обучающихся, частично справившихся с заданиями повышенного уровня (9-17)</w:t>
      </w:r>
      <w:r>
        <w:rPr>
          <w:rFonts w:ascii="Times New Roman" w:hAnsi="Times New Roman" w:cs="Times New Roman"/>
          <w:sz w:val="28"/>
          <w:szCs w:val="28"/>
        </w:rPr>
        <w:t xml:space="preserve"> 30 чел.</w:t>
      </w:r>
    </w:p>
    <w:p w:rsidR="0015319F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Средний тестовый балл 30,5.</w:t>
      </w:r>
    </w:p>
    <w:p w:rsidR="0015319F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образовательная организации показала тестовый балл выше среднего: МОУ СОШ 1.</w:t>
      </w:r>
    </w:p>
    <w:p w:rsidR="0015319F" w:rsidRDefault="0015319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857"/>
        <w:gridCol w:w="1985"/>
        <w:gridCol w:w="2268"/>
        <w:gridCol w:w="1417"/>
        <w:gridCol w:w="1701"/>
      </w:tblGrid>
      <w:tr w:rsidR="00F35AB3" w:rsidRPr="00F35AB3" w:rsidTr="002309BE">
        <w:trPr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AB3" w:rsidRPr="00F35AB3" w:rsidRDefault="00F35AB3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19" w:rsidRDefault="00BE6419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AB3" w:rsidRPr="006611E9" w:rsidRDefault="00F35AB3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B3" w:rsidRPr="006611E9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мониторинга </w:t>
            </w:r>
            <w:r w:rsidRPr="0066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B3" w:rsidRPr="006611E9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не преодолевших минимальный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B3" w:rsidRPr="006611E9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AB3" w:rsidRPr="006611E9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5AB3" w:rsidRPr="00F35AB3" w:rsidTr="002309B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  <w:r w:rsidR="00F35AB3"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F35AB3" w:rsidRPr="00F35AB3" w:rsidTr="002309B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  <w:r w:rsidR="00F35AB3"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00" w:rsidRPr="00F35AB3" w:rsidRDefault="00AC5D00" w:rsidP="00AC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</w:tr>
      <w:tr w:rsidR="00F35AB3" w:rsidRPr="00F35AB3" w:rsidTr="002309B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AB3" w:rsidRPr="00F35AB3" w:rsidRDefault="00F35AB3" w:rsidP="00F35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  <w:r w:rsidR="00F35AB3"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AB3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45,0%</w:t>
            </w:r>
          </w:p>
        </w:tc>
      </w:tr>
      <w:tr w:rsidR="00AC5D00" w:rsidRPr="00F35AB3" w:rsidTr="002309BE">
        <w:trPr>
          <w:trHeight w:val="4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00" w:rsidRPr="00AC5D00" w:rsidRDefault="00AC5D00" w:rsidP="00AC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5D00" w:rsidRPr="00AC5D00" w:rsidRDefault="00AC5D00" w:rsidP="00AC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00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00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00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00" w:rsidRPr="00F35AB3" w:rsidRDefault="00AC5D00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68,8%</w:t>
            </w:r>
          </w:p>
        </w:tc>
      </w:tr>
    </w:tbl>
    <w:p w:rsidR="009A600F" w:rsidRDefault="009A600F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419" w:rsidRDefault="00BE6419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419" w:rsidRDefault="00BE6419" w:rsidP="00255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56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5C0A01" wp14:editId="3EF8A44D">
            <wp:extent cx="6067425" cy="2743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5670" w:rsidRDefault="00255670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CB8" w:rsidRDefault="00B026A9" w:rsidP="001531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успеваемостью большей,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городу справились с заданиями 2 школы: МОУ СОШ № 1, МОУ СОШ № 2.</w:t>
      </w:r>
    </w:p>
    <w:p w:rsidR="00833154" w:rsidRPr="00BA37D2" w:rsidRDefault="00D31C89" w:rsidP="0015319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D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A37D2" w:rsidRDefault="00D31C89" w:rsidP="00D31C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7D2">
        <w:rPr>
          <w:rFonts w:ascii="Times New Roman" w:hAnsi="Times New Roman" w:cs="Times New Roman"/>
          <w:sz w:val="28"/>
          <w:szCs w:val="28"/>
        </w:rPr>
        <w:t>Продолжить обучающие мероприятия</w:t>
      </w:r>
      <w:r w:rsidR="00BA37D2" w:rsidRPr="00BA37D2">
        <w:rPr>
          <w:rFonts w:ascii="Times New Roman" w:hAnsi="Times New Roman" w:cs="Times New Roman"/>
          <w:sz w:val="28"/>
          <w:szCs w:val="28"/>
        </w:rPr>
        <w:t xml:space="preserve"> </w:t>
      </w:r>
      <w:r w:rsidRPr="00BA37D2">
        <w:rPr>
          <w:rFonts w:ascii="Times New Roman" w:hAnsi="Times New Roman" w:cs="Times New Roman"/>
          <w:sz w:val="28"/>
          <w:szCs w:val="28"/>
        </w:rPr>
        <w:t xml:space="preserve">  по правилам заполнения </w:t>
      </w:r>
    </w:p>
    <w:p w:rsidR="00D31C89" w:rsidRPr="00BA37D2" w:rsidRDefault="00D31C89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7D2">
        <w:rPr>
          <w:rFonts w:ascii="Times New Roman" w:hAnsi="Times New Roman" w:cs="Times New Roman"/>
          <w:sz w:val="28"/>
          <w:szCs w:val="28"/>
        </w:rPr>
        <w:t>бланков.</w:t>
      </w:r>
    </w:p>
    <w:p w:rsidR="00BA37D2" w:rsidRDefault="00D31C89" w:rsidP="00D31C8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организацию тренировочных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89" w:rsidRDefault="00D31C89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процедуре проведения</w:t>
      </w:r>
      <w:r w:rsidR="00BA37D2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экзамена.</w:t>
      </w:r>
    </w:p>
    <w:p w:rsidR="00BA37D2" w:rsidRDefault="00BA37D2" w:rsidP="00BA37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разъяснительную работу с родителями (законными </w:t>
      </w:r>
    </w:p>
    <w:p w:rsidR="00BA37D2" w:rsidRDefault="00BA37D2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единого государственного экзамена.</w:t>
      </w:r>
    </w:p>
    <w:p w:rsidR="00DF258F" w:rsidRDefault="00DF258F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258F" w:rsidRDefault="00DF258F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258F" w:rsidRDefault="00DF258F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58F" w:rsidRDefault="00DF258F" w:rsidP="00BA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258F" w:rsidRDefault="00DF258F" w:rsidP="00BA37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F258F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DF258F">
        <w:rPr>
          <w:rFonts w:ascii="Times New Roman" w:hAnsi="Times New Roman" w:cs="Times New Roman"/>
          <w:sz w:val="20"/>
          <w:szCs w:val="20"/>
        </w:rPr>
        <w:t xml:space="preserve">: эксперт А.А. </w:t>
      </w:r>
      <w:proofErr w:type="spellStart"/>
      <w:r w:rsidRPr="00DF258F">
        <w:rPr>
          <w:rFonts w:ascii="Times New Roman" w:hAnsi="Times New Roman" w:cs="Times New Roman"/>
          <w:sz w:val="20"/>
          <w:szCs w:val="20"/>
        </w:rPr>
        <w:t>Сибгатулина</w:t>
      </w:r>
      <w:proofErr w:type="spellEnd"/>
    </w:p>
    <w:p w:rsidR="00DF258F" w:rsidRPr="00DF258F" w:rsidRDefault="00DF258F" w:rsidP="00BA37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«ЦРО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вирска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F258F" w:rsidRPr="00DF258F" w:rsidRDefault="00DF258F" w:rsidP="00BA37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F258F">
        <w:rPr>
          <w:rFonts w:ascii="Times New Roman" w:hAnsi="Times New Roman" w:cs="Times New Roman"/>
          <w:sz w:val="20"/>
          <w:szCs w:val="20"/>
        </w:rPr>
        <w:t>2-32-06</w:t>
      </w:r>
    </w:p>
    <w:sectPr w:rsidR="00DF258F" w:rsidRPr="00DF258F" w:rsidSect="00B026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51" w:rsidRDefault="00654C51" w:rsidP="00440436">
      <w:pPr>
        <w:spacing w:after="0" w:line="240" w:lineRule="auto"/>
      </w:pPr>
      <w:r>
        <w:separator/>
      </w:r>
    </w:p>
  </w:endnote>
  <w:endnote w:type="continuationSeparator" w:id="0">
    <w:p w:rsidR="00654C51" w:rsidRDefault="00654C51" w:rsidP="004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51" w:rsidRDefault="00654C51" w:rsidP="00440436">
      <w:pPr>
        <w:spacing w:after="0" w:line="240" w:lineRule="auto"/>
      </w:pPr>
      <w:r>
        <w:separator/>
      </w:r>
    </w:p>
  </w:footnote>
  <w:footnote w:type="continuationSeparator" w:id="0">
    <w:p w:rsidR="00654C51" w:rsidRDefault="00654C51" w:rsidP="0044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729"/>
    <w:multiLevelType w:val="hybridMultilevel"/>
    <w:tmpl w:val="A8DCAF3A"/>
    <w:lvl w:ilvl="0" w:tplc="4C4C8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17466"/>
    <w:multiLevelType w:val="hybridMultilevel"/>
    <w:tmpl w:val="3984CC8E"/>
    <w:lvl w:ilvl="0" w:tplc="FBC20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A6373"/>
    <w:multiLevelType w:val="hybridMultilevel"/>
    <w:tmpl w:val="87E024C6"/>
    <w:lvl w:ilvl="0" w:tplc="FBF8F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E"/>
    <w:rsid w:val="00040FF0"/>
    <w:rsid w:val="00075200"/>
    <w:rsid w:val="0015319F"/>
    <w:rsid w:val="00156073"/>
    <w:rsid w:val="00192205"/>
    <w:rsid w:val="001C18A6"/>
    <w:rsid w:val="002309BE"/>
    <w:rsid w:val="00255670"/>
    <w:rsid w:val="002C756D"/>
    <w:rsid w:val="002E45FA"/>
    <w:rsid w:val="00414F58"/>
    <w:rsid w:val="00440436"/>
    <w:rsid w:val="004D7977"/>
    <w:rsid w:val="00560CB8"/>
    <w:rsid w:val="005742BE"/>
    <w:rsid w:val="005F1C39"/>
    <w:rsid w:val="00654C51"/>
    <w:rsid w:val="006611E9"/>
    <w:rsid w:val="006633F3"/>
    <w:rsid w:val="00673C1A"/>
    <w:rsid w:val="00833154"/>
    <w:rsid w:val="008624BC"/>
    <w:rsid w:val="009A600F"/>
    <w:rsid w:val="009E3750"/>
    <w:rsid w:val="00A431FB"/>
    <w:rsid w:val="00A45EAA"/>
    <w:rsid w:val="00A60B9B"/>
    <w:rsid w:val="00AA4217"/>
    <w:rsid w:val="00AC5D00"/>
    <w:rsid w:val="00B026A9"/>
    <w:rsid w:val="00B40EDE"/>
    <w:rsid w:val="00B8759B"/>
    <w:rsid w:val="00BA37D2"/>
    <w:rsid w:val="00BE6419"/>
    <w:rsid w:val="00C169B8"/>
    <w:rsid w:val="00C86BA1"/>
    <w:rsid w:val="00D31B23"/>
    <w:rsid w:val="00D31C89"/>
    <w:rsid w:val="00DD2E32"/>
    <w:rsid w:val="00DD547B"/>
    <w:rsid w:val="00DF258F"/>
    <w:rsid w:val="00E70E6E"/>
    <w:rsid w:val="00E730C3"/>
    <w:rsid w:val="00F35AB3"/>
    <w:rsid w:val="00F41567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BC"/>
    <w:pPr>
      <w:ind w:left="720"/>
      <w:contextualSpacing/>
    </w:pPr>
  </w:style>
  <w:style w:type="paragraph" w:styleId="a4">
    <w:name w:val="No Spacing"/>
    <w:uiPriority w:val="1"/>
    <w:qFormat/>
    <w:rsid w:val="008624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436"/>
  </w:style>
  <w:style w:type="paragraph" w:styleId="a9">
    <w:name w:val="footer"/>
    <w:basedOn w:val="a"/>
    <w:link w:val="aa"/>
    <w:uiPriority w:val="99"/>
    <w:unhideWhenUsed/>
    <w:rsid w:val="004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BC"/>
    <w:pPr>
      <w:ind w:left="720"/>
      <w:contextualSpacing/>
    </w:pPr>
  </w:style>
  <w:style w:type="paragraph" w:styleId="a4">
    <w:name w:val="No Spacing"/>
    <w:uiPriority w:val="1"/>
    <w:qFormat/>
    <w:rsid w:val="008624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436"/>
  </w:style>
  <w:style w:type="paragraph" w:styleId="a9">
    <w:name w:val="footer"/>
    <w:basedOn w:val="a"/>
    <w:link w:val="aa"/>
    <w:uiPriority w:val="99"/>
    <w:unhideWhenUsed/>
    <w:rsid w:val="004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31026626441171E-2"/>
          <c:y val="2.8252405949256341E-2"/>
          <c:w val="0.77651290463692035"/>
          <c:h val="0.7761151210265383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2.7777791687008918E-2"/>
                  <c:y val="-8.796296296296292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30,4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22229176837792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69,6</a:t>
                    </a:r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Математика базовая</c:v>
                </c:pt>
                <c:pt idx="1">
                  <c:v>Математика профильная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30.4</c:v>
                </c:pt>
                <c:pt idx="1">
                  <c:v>69.599999999999994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54560"/>
        <c:axId val="130434176"/>
        <c:axId val="0"/>
      </c:bar3DChart>
      <c:catAx>
        <c:axId val="77954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434176"/>
        <c:crosses val="autoZero"/>
        <c:auto val="1"/>
        <c:lblAlgn val="ctr"/>
        <c:lblOffset val="100"/>
        <c:noMultiLvlLbl val="0"/>
      </c:catAx>
      <c:valAx>
        <c:axId val="1304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5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25839852542704E-2"/>
          <c:y val="2.8252405949256341E-2"/>
          <c:w val="0.74331099389275368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2.5117739403453691E-2"/>
                  <c:y val="-1.78375863552173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97174254317109E-2"/>
                  <c:y val="-3.12151616499442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87.9</c:v>
                </c:pt>
                <c:pt idx="1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2.9304029304029304E-2"/>
                  <c:y val="-6.6889632107023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83464154892726E-2"/>
                  <c:y val="-6.68896321070234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321536"/>
        <c:axId val="130437632"/>
        <c:axId val="0"/>
      </c:bar3DChart>
      <c:catAx>
        <c:axId val="80321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437632"/>
        <c:crosses val="autoZero"/>
        <c:auto val="1"/>
        <c:lblAlgn val="ctr"/>
        <c:lblOffset val="100"/>
        <c:noMultiLvlLbl val="0"/>
      </c:catAx>
      <c:valAx>
        <c:axId val="1304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21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3.7676609105180496E-2"/>
                  <c:y val="-6.4814814814814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76609105180531E-2"/>
                  <c:y val="-5.5555555555555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Лист1!$B$21:$C$21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Лист1!$B$22:$C$22</c:f>
              <c:numCache>
                <c:formatCode>General</c:formatCode>
                <c:ptCount val="2"/>
                <c:pt idx="0">
                  <c:v>78.7</c:v>
                </c:pt>
                <c:pt idx="1">
                  <c:v>68.8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63776"/>
        <c:axId val="130439360"/>
        <c:axId val="0"/>
      </c:bar3DChart>
      <c:catAx>
        <c:axId val="7796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439360"/>
        <c:crosses val="autoZero"/>
        <c:auto val="1"/>
        <c:lblAlgn val="ctr"/>
        <c:lblOffset val="100"/>
        <c:noMultiLvlLbl val="0"/>
      </c:catAx>
      <c:valAx>
        <c:axId val="13043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6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2021-01-21T03:46:00Z</dcterms:created>
  <dcterms:modified xsi:type="dcterms:W3CDTF">2021-01-22T07:46:00Z</dcterms:modified>
</cp:coreProperties>
</file>